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55" w:rsidRDefault="00092555" w:rsidP="00623400">
      <w:pPr>
        <w:ind w:left="-540"/>
        <w:rPr>
          <w:rFonts w:ascii="Verdana" w:hAnsi="Verdana"/>
          <w:lang w:val="en-GB"/>
        </w:rPr>
      </w:pPr>
    </w:p>
    <w:p w:rsidR="00F479F2" w:rsidRDefault="008B297F" w:rsidP="001E536C">
      <w:pPr>
        <w:rPr>
          <w:rFonts w:ascii="Verdana" w:hAnsi="Verdana"/>
          <w:b/>
          <w:sz w:val="40"/>
          <w:szCs w:val="40"/>
          <w:lang w:val="en-GB"/>
        </w:rPr>
      </w:pPr>
      <w:r>
        <w:rPr>
          <w:rFonts w:ascii="Verdana" w:hAnsi="Verdana"/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154940</wp:posOffset>
            </wp:positionV>
            <wp:extent cx="1409700" cy="851535"/>
            <wp:effectExtent l="19050" t="0" r="0" b="0"/>
            <wp:wrapTight wrapText="bothSides">
              <wp:wrapPolygon edited="0">
                <wp:start x="-292" y="0"/>
                <wp:lineTo x="-292" y="21262"/>
                <wp:lineTo x="21600" y="21262"/>
                <wp:lineTo x="21600" y="0"/>
                <wp:lineTo x="-292" y="0"/>
              </wp:wrapPolygon>
            </wp:wrapTight>
            <wp:docPr id="3" name="Picture 0" descr="Rhondda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hondda letterhe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405" t="3456" r="63969" b="83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2E1" w:rsidRDefault="005522E1" w:rsidP="001E536C">
      <w:pPr>
        <w:rPr>
          <w:rFonts w:ascii="Verdana" w:hAnsi="Verdana"/>
          <w:b/>
          <w:sz w:val="40"/>
          <w:szCs w:val="40"/>
          <w:lang w:val="en-GB"/>
        </w:rPr>
      </w:pPr>
    </w:p>
    <w:p w:rsidR="005522E1" w:rsidRDefault="005522E1" w:rsidP="001E536C">
      <w:pPr>
        <w:rPr>
          <w:rFonts w:ascii="Verdana" w:hAnsi="Verdana"/>
          <w:b/>
          <w:sz w:val="40"/>
          <w:szCs w:val="40"/>
          <w:lang w:val="en-GB"/>
        </w:rPr>
      </w:pPr>
    </w:p>
    <w:p w:rsidR="001E536C" w:rsidRPr="0004431E" w:rsidRDefault="001E536C" w:rsidP="001E536C">
      <w:pPr>
        <w:rPr>
          <w:b/>
          <w:sz w:val="32"/>
          <w:szCs w:val="32"/>
          <w:lang w:val="en-GB"/>
        </w:rPr>
      </w:pPr>
      <w:r w:rsidRPr="0004431E">
        <w:rPr>
          <w:b/>
          <w:sz w:val="32"/>
          <w:szCs w:val="32"/>
          <w:lang w:val="en-GB"/>
        </w:rPr>
        <w:t>SPONSORED WAL</w:t>
      </w:r>
      <w:r w:rsidR="005522E1" w:rsidRPr="0004431E">
        <w:rPr>
          <w:b/>
          <w:sz w:val="32"/>
          <w:szCs w:val="32"/>
          <w:lang w:val="en-GB"/>
        </w:rPr>
        <w:t>K</w:t>
      </w:r>
      <w:r w:rsidR="006537F4" w:rsidRPr="0004431E">
        <w:rPr>
          <w:b/>
          <w:sz w:val="32"/>
          <w:szCs w:val="32"/>
          <w:lang w:val="en-GB"/>
        </w:rPr>
        <w:t xml:space="preserve"> – </w:t>
      </w:r>
      <w:r w:rsidR="00721FA8">
        <w:rPr>
          <w:b/>
          <w:sz w:val="32"/>
          <w:szCs w:val="32"/>
          <w:lang w:val="en-GB"/>
        </w:rPr>
        <w:t xml:space="preserve">Scenic Walk </w:t>
      </w:r>
    </w:p>
    <w:p w:rsidR="001E536C" w:rsidRPr="00A75A48" w:rsidRDefault="001E536C" w:rsidP="001E536C">
      <w:pPr>
        <w:rPr>
          <w:b/>
          <w:lang w:val="en-GB"/>
        </w:rPr>
      </w:pPr>
      <w:r w:rsidRPr="00A75A48">
        <w:rPr>
          <w:b/>
          <w:lang w:val="en-GB"/>
        </w:rPr>
        <w:tab/>
      </w:r>
    </w:p>
    <w:p w:rsidR="001E536C" w:rsidRPr="00A75A48" w:rsidRDefault="001E536C" w:rsidP="001E536C">
      <w:pPr>
        <w:rPr>
          <w:b/>
          <w:lang w:val="en-GB"/>
        </w:rPr>
      </w:pPr>
      <w:r w:rsidRPr="00A75A48">
        <w:rPr>
          <w:b/>
          <w:lang w:val="en-GB"/>
        </w:rPr>
        <w:t xml:space="preserve">SATURDAY </w:t>
      </w:r>
      <w:r w:rsidR="008A1093">
        <w:rPr>
          <w:b/>
          <w:lang w:val="en-GB"/>
        </w:rPr>
        <w:t>29</w:t>
      </w:r>
      <w:r w:rsidR="008A1093" w:rsidRPr="008A1093">
        <w:rPr>
          <w:b/>
          <w:vertAlign w:val="superscript"/>
          <w:lang w:val="en-GB"/>
        </w:rPr>
        <w:t>th</w:t>
      </w:r>
      <w:r w:rsidR="008A1093">
        <w:rPr>
          <w:b/>
          <w:lang w:val="en-GB"/>
        </w:rPr>
        <w:t xml:space="preserve"> June 2019</w:t>
      </w:r>
    </w:p>
    <w:p w:rsidR="001E536C" w:rsidRPr="00A75A48" w:rsidRDefault="001E536C" w:rsidP="001E536C">
      <w:pPr>
        <w:rPr>
          <w:b/>
          <w:lang w:val="en-GB"/>
        </w:rPr>
      </w:pPr>
    </w:p>
    <w:p w:rsidR="001E536C" w:rsidRPr="00A75A48" w:rsidRDefault="001E536C" w:rsidP="001E536C">
      <w:pPr>
        <w:rPr>
          <w:sz w:val="22"/>
          <w:szCs w:val="22"/>
          <w:lang w:val="en-GB"/>
        </w:rPr>
      </w:pPr>
      <w:r w:rsidRPr="00A75A48">
        <w:rPr>
          <w:b/>
          <w:lang w:val="en-GB"/>
        </w:rPr>
        <w:t>Conditions of Entry</w:t>
      </w:r>
      <w:r w:rsidR="00754DA7" w:rsidRPr="00A75A48">
        <w:rPr>
          <w:b/>
          <w:lang w:val="en-GB"/>
        </w:rPr>
        <w:t xml:space="preserve"> and Further Information</w:t>
      </w:r>
    </w:p>
    <w:p w:rsidR="006C3FE3" w:rsidRDefault="00754DA7" w:rsidP="001E536C">
      <w:pPr>
        <w:rPr>
          <w:sz w:val="22"/>
          <w:szCs w:val="22"/>
          <w:lang w:val="en-GB"/>
        </w:rPr>
      </w:pPr>
      <w:r w:rsidRPr="00A75A48">
        <w:rPr>
          <w:sz w:val="22"/>
          <w:szCs w:val="22"/>
          <w:lang w:val="en-GB"/>
        </w:rPr>
        <w:t xml:space="preserve">There is </w:t>
      </w:r>
      <w:r w:rsidR="006A77A0" w:rsidRPr="00A75A48">
        <w:rPr>
          <w:sz w:val="22"/>
          <w:szCs w:val="22"/>
          <w:lang w:val="en-GB"/>
        </w:rPr>
        <w:t xml:space="preserve">a £10 </w:t>
      </w:r>
      <w:r w:rsidRPr="00A75A48">
        <w:rPr>
          <w:sz w:val="22"/>
          <w:szCs w:val="22"/>
          <w:lang w:val="en-GB"/>
        </w:rPr>
        <w:t>entrance fee to take part in the event</w:t>
      </w:r>
      <w:r w:rsidR="0004431E">
        <w:rPr>
          <w:sz w:val="22"/>
          <w:szCs w:val="22"/>
          <w:lang w:val="en-GB"/>
        </w:rPr>
        <w:t>,</w:t>
      </w:r>
      <w:r w:rsidRPr="00A75A48">
        <w:rPr>
          <w:sz w:val="22"/>
          <w:szCs w:val="22"/>
          <w:lang w:val="en-GB"/>
        </w:rPr>
        <w:t xml:space="preserve"> </w:t>
      </w:r>
      <w:r w:rsidR="006A77A0" w:rsidRPr="00A75A48">
        <w:rPr>
          <w:sz w:val="22"/>
          <w:szCs w:val="22"/>
          <w:lang w:val="en-GB"/>
        </w:rPr>
        <w:t xml:space="preserve">or </w:t>
      </w:r>
      <w:r w:rsidRPr="00A75A48">
        <w:rPr>
          <w:sz w:val="22"/>
          <w:szCs w:val="22"/>
          <w:lang w:val="en-GB"/>
        </w:rPr>
        <w:t>walkers are encouraged to raise at least £10 in</w:t>
      </w:r>
    </w:p>
    <w:p w:rsidR="006C3FE3" w:rsidRDefault="0004431E" w:rsidP="001E536C">
      <w:pPr>
        <w:rPr>
          <w:lang w:val="en-GB"/>
        </w:rPr>
      </w:pPr>
      <w:r w:rsidRPr="00A75A48">
        <w:rPr>
          <w:sz w:val="22"/>
          <w:szCs w:val="22"/>
          <w:lang w:val="en-GB"/>
        </w:rPr>
        <w:t>Sponsorship</w:t>
      </w:r>
      <w:r>
        <w:rPr>
          <w:sz w:val="22"/>
          <w:szCs w:val="22"/>
          <w:lang w:val="en-GB"/>
        </w:rPr>
        <w:t xml:space="preserve"> </w:t>
      </w:r>
      <w:r w:rsidRPr="00A75A48">
        <w:rPr>
          <w:sz w:val="22"/>
          <w:szCs w:val="22"/>
          <w:lang w:val="en-GB"/>
        </w:rPr>
        <w:t>money</w:t>
      </w:r>
      <w:r w:rsidR="00754DA7" w:rsidRPr="00A75A48">
        <w:rPr>
          <w:lang w:val="en-GB"/>
        </w:rPr>
        <w:t xml:space="preserve">. </w:t>
      </w:r>
    </w:p>
    <w:p w:rsidR="00721FA8" w:rsidRDefault="006C3FE3" w:rsidP="001E536C">
      <w:pPr>
        <w:rPr>
          <w:lang w:val="en-GB"/>
        </w:rPr>
      </w:pPr>
      <w:r>
        <w:rPr>
          <w:lang w:val="en-GB"/>
        </w:rPr>
        <w:t xml:space="preserve">The route will start at </w:t>
      </w:r>
      <w:r w:rsidR="00721FA8">
        <w:rPr>
          <w:lang w:val="en-GB"/>
        </w:rPr>
        <w:t>Acts Community Church 9.30am for registration, we will proceed to Ferndale via the river walk, to Darren Lake and back to Tylorstown via the mountain road (Park Road)</w:t>
      </w:r>
    </w:p>
    <w:p w:rsidR="006C3FE3" w:rsidRDefault="006C3FE3" w:rsidP="001E536C">
      <w:pPr>
        <w:rPr>
          <w:lang w:val="en-GB"/>
        </w:rPr>
      </w:pPr>
      <w:r>
        <w:rPr>
          <w:lang w:val="en-GB"/>
        </w:rPr>
        <w:t>Time approx 2 hours (5 Miles)</w:t>
      </w:r>
    </w:p>
    <w:p w:rsidR="0004431E" w:rsidRDefault="0004431E" w:rsidP="001E536C">
      <w:pPr>
        <w:rPr>
          <w:b/>
          <w:lang w:val="en-GB"/>
        </w:rPr>
      </w:pPr>
    </w:p>
    <w:p w:rsidR="006C3FE3" w:rsidRPr="00A75A48" w:rsidRDefault="001E536C" w:rsidP="001E536C">
      <w:pPr>
        <w:rPr>
          <w:lang w:val="en-GB"/>
        </w:rPr>
      </w:pPr>
      <w:r w:rsidRPr="00A75A48">
        <w:rPr>
          <w:b/>
          <w:lang w:val="en-GB"/>
        </w:rPr>
        <w:t>Registration on the day:</w:t>
      </w:r>
    </w:p>
    <w:p w:rsidR="001E536C" w:rsidRPr="00A75A48" w:rsidRDefault="001E536C" w:rsidP="001E536C">
      <w:pPr>
        <w:rPr>
          <w:sz w:val="22"/>
          <w:szCs w:val="22"/>
          <w:lang w:val="en-GB"/>
        </w:rPr>
      </w:pPr>
      <w:r w:rsidRPr="00A75A48">
        <w:rPr>
          <w:sz w:val="22"/>
          <w:szCs w:val="22"/>
          <w:lang w:val="en-GB"/>
        </w:rPr>
        <w:t>9.30</w:t>
      </w:r>
      <w:r w:rsidR="0004431E">
        <w:rPr>
          <w:sz w:val="22"/>
          <w:szCs w:val="22"/>
          <w:lang w:val="en-GB"/>
        </w:rPr>
        <w:t>am</w:t>
      </w:r>
      <w:r w:rsidR="006537F4">
        <w:rPr>
          <w:sz w:val="22"/>
          <w:szCs w:val="22"/>
          <w:lang w:val="en-GB"/>
        </w:rPr>
        <w:t xml:space="preserve"> at </w:t>
      </w:r>
      <w:r w:rsidR="00721FA8">
        <w:rPr>
          <w:sz w:val="22"/>
          <w:szCs w:val="22"/>
          <w:lang w:val="en-GB"/>
        </w:rPr>
        <w:t>Acts Community Church</w:t>
      </w:r>
    </w:p>
    <w:p w:rsidR="001E536C" w:rsidRPr="00A75A48" w:rsidRDefault="001E536C" w:rsidP="001E536C">
      <w:pPr>
        <w:rPr>
          <w:sz w:val="22"/>
          <w:szCs w:val="22"/>
          <w:lang w:val="en-GB"/>
        </w:rPr>
      </w:pPr>
      <w:r w:rsidRPr="00A75A48">
        <w:rPr>
          <w:b/>
          <w:sz w:val="22"/>
          <w:szCs w:val="22"/>
          <w:lang w:val="en-GB"/>
        </w:rPr>
        <w:t xml:space="preserve">1. </w:t>
      </w:r>
      <w:r w:rsidRPr="00A75A48">
        <w:rPr>
          <w:sz w:val="22"/>
          <w:szCs w:val="22"/>
          <w:lang w:val="en-GB"/>
        </w:rPr>
        <w:t xml:space="preserve">All walkers under 14 years of age </w:t>
      </w:r>
      <w:r w:rsidRPr="00A75A48">
        <w:rPr>
          <w:b/>
          <w:sz w:val="22"/>
          <w:szCs w:val="22"/>
          <w:lang w:val="en-GB"/>
        </w:rPr>
        <w:t>MUST</w:t>
      </w:r>
      <w:r w:rsidRPr="00A75A48">
        <w:rPr>
          <w:sz w:val="22"/>
          <w:szCs w:val="22"/>
          <w:lang w:val="en-GB"/>
        </w:rPr>
        <w:t xml:space="preserve"> be supervised by an adult in a ratio of not more than 1 adult to 4 children.</w:t>
      </w:r>
    </w:p>
    <w:p w:rsidR="001E536C" w:rsidRPr="00A75A48" w:rsidRDefault="001E536C" w:rsidP="001E536C">
      <w:pPr>
        <w:rPr>
          <w:sz w:val="22"/>
          <w:szCs w:val="22"/>
          <w:lang w:val="en-GB"/>
        </w:rPr>
      </w:pPr>
      <w:r w:rsidRPr="00A75A48">
        <w:rPr>
          <w:b/>
          <w:sz w:val="22"/>
          <w:szCs w:val="22"/>
          <w:lang w:val="en-GB"/>
        </w:rPr>
        <w:t xml:space="preserve">2. </w:t>
      </w:r>
      <w:r w:rsidRPr="00A75A48">
        <w:rPr>
          <w:sz w:val="22"/>
          <w:szCs w:val="22"/>
          <w:lang w:val="en-GB"/>
        </w:rPr>
        <w:t>All entrants must take account of the weather conditions and be suitably prepared, e.g. wet conditions – warm and waterproof clothing may be necessary; in hot/sunny conditions sun hats and sun cream may be required. All entrants must make their own provisions.</w:t>
      </w:r>
    </w:p>
    <w:p w:rsidR="001E536C" w:rsidRPr="00A75A48" w:rsidRDefault="001E536C" w:rsidP="001E536C">
      <w:pPr>
        <w:rPr>
          <w:sz w:val="22"/>
          <w:szCs w:val="22"/>
          <w:lang w:val="en-GB"/>
        </w:rPr>
      </w:pPr>
      <w:r w:rsidRPr="00A75A48">
        <w:rPr>
          <w:b/>
          <w:sz w:val="22"/>
          <w:szCs w:val="22"/>
          <w:lang w:val="en-GB"/>
        </w:rPr>
        <w:t xml:space="preserve">3. </w:t>
      </w:r>
      <w:r w:rsidRPr="00A75A48">
        <w:rPr>
          <w:sz w:val="22"/>
          <w:szCs w:val="22"/>
          <w:lang w:val="en-GB"/>
        </w:rPr>
        <w:t xml:space="preserve">Please check the Rhondda Foodbank Website regularly for any updates and last minute changes to the event, particularly in the run up to the event taking place. </w:t>
      </w:r>
    </w:p>
    <w:p w:rsidR="001E536C" w:rsidRPr="00A75A48" w:rsidRDefault="001E536C" w:rsidP="001E536C">
      <w:pPr>
        <w:rPr>
          <w:sz w:val="22"/>
          <w:szCs w:val="22"/>
          <w:lang w:val="en-GB"/>
        </w:rPr>
      </w:pPr>
      <w:r w:rsidRPr="00A75A48">
        <w:rPr>
          <w:b/>
          <w:sz w:val="22"/>
          <w:szCs w:val="22"/>
          <w:lang w:val="en-GB"/>
        </w:rPr>
        <w:t xml:space="preserve">4. </w:t>
      </w:r>
      <w:r w:rsidRPr="00A75A48">
        <w:rPr>
          <w:sz w:val="22"/>
          <w:szCs w:val="22"/>
          <w:lang w:val="en-GB"/>
        </w:rPr>
        <w:t xml:space="preserve">All entrants should be aware that this is a long distance walk. </w:t>
      </w:r>
      <w:r w:rsidR="006537F4">
        <w:rPr>
          <w:sz w:val="22"/>
          <w:szCs w:val="22"/>
          <w:lang w:val="en-GB"/>
        </w:rPr>
        <w:t xml:space="preserve"> (5 Miles) </w:t>
      </w:r>
      <w:r w:rsidRPr="00A75A48">
        <w:rPr>
          <w:sz w:val="22"/>
          <w:szCs w:val="22"/>
          <w:lang w:val="en-GB"/>
        </w:rPr>
        <w:t>We recommend that you should be physically fit and well enough to undertake this activity.</w:t>
      </w:r>
    </w:p>
    <w:p w:rsidR="001E536C" w:rsidRPr="00A75A48" w:rsidRDefault="001E536C" w:rsidP="001E536C">
      <w:pPr>
        <w:rPr>
          <w:sz w:val="22"/>
          <w:szCs w:val="22"/>
          <w:lang w:val="en-GB"/>
        </w:rPr>
      </w:pPr>
      <w:r w:rsidRPr="00A75A48">
        <w:rPr>
          <w:b/>
          <w:sz w:val="22"/>
          <w:szCs w:val="22"/>
          <w:lang w:val="en-GB"/>
        </w:rPr>
        <w:t xml:space="preserve">5. </w:t>
      </w:r>
      <w:r w:rsidRPr="00A75A48">
        <w:rPr>
          <w:sz w:val="22"/>
          <w:szCs w:val="22"/>
          <w:lang w:val="en-GB"/>
        </w:rPr>
        <w:t xml:space="preserve">This walk will not be suitable for wheelchairs although it is suitable for </w:t>
      </w:r>
      <w:r w:rsidR="00721FA8" w:rsidRPr="00A75A48">
        <w:rPr>
          <w:sz w:val="22"/>
          <w:szCs w:val="22"/>
          <w:lang w:val="en-GB"/>
        </w:rPr>
        <w:t>pushchairs</w:t>
      </w:r>
      <w:r w:rsidR="00721FA8">
        <w:rPr>
          <w:sz w:val="22"/>
          <w:szCs w:val="22"/>
          <w:lang w:val="en-GB"/>
        </w:rPr>
        <w:t>.</w:t>
      </w:r>
      <w:r w:rsidR="0004431E">
        <w:rPr>
          <w:sz w:val="22"/>
          <w:szCs w:val="22"/>
          <w:lang w:val="en-GB"/>
        </w:rPr>
        <w:t xml:space="preserve"> </w:t>
      </w:r>
      <w:r w:rsidRPr="00A75A48">
        <w:rPr>
          <w:b/>
          <w:sz w:val="22"/>
          <w:szCs w:val="22"/>
          <w:lang w:val="en-GB"/>
        </w:rPr>
        <w:t xml:space="preserve">6. </w:t>
      </w:r>
      <w:r w:rsidRPr="00A75A48">
        <w:rPr>
          <w:sz w:val="22"/>
          <w:szCs w:val="22"/>
          <w:lang w:val="en-GB"/>
        </w:rPr>
        <w:t>If walkers have any medical conditions then they should seek the advice of a suitably qualified medical practitioner.</w:t>
      </w:r>
    </w:p>
    <w:p w:rsidR="001E536C" w:rsidRPr="00A75A48" w:rsidRDefault="001E536C" w:rsidP="001E536C">
      <w:pPr>
        <w:rPr>
          <w:sz w:val="22"/>
          <w:szCs w:val="22"/>
          <w:lang w:val="en-GB"/>
        </w:rPr>
      </w:pPr>
      <w:r w:rsidRPr="00A75A48">
        <w:rPr>
          <w:b/>
          <w:sz w:val="22"/>
          <w:szCs w:val="22"/>
          <w:lang w:val="en-GB"/>
        </w:rPr>
        <w:t>7.</w:t>
      </w:r>
      <w:r w:rsidRPr="00A75A48">
        <w:rPr>
          <w:sz w:val="22"/>
          <w:szCs w:val="22"/>
          <w:lang w:val="en-GB"/>
        </w:rPr>
        <w:t xml:space="preserve"> All litter should be carried with walkers until they can dispose of correctly. </w:t>
      </w:r>
    </w:p>
    <w:p w:rsidR="001E536C" w:rsidRPr="00A75A48" w:rsidRDefault="001E536C" w:rsidP="001E536C">
      <w:pPr>
        <w:rPr>
          <w:sz w:val="22"/>
          <w:szCs w:val="22"/>
          <w:lang w:val="en-GB"/>
        </w:rPr>
      </w:pPr>
      <w:r w:rsidRPr="00A75A48">
        <w:rPr>
          <w:b/>
          <w:sz w:val="22"/>
          <w:szCs w:val="22"/>
          <w:lang w:val="en-GB"/>
        </w:rPr>
        <w:t>8.</w:t>
      </w:r>
      <w:r w:rsidRPr="00A75A48">
        <w:rPr>
          <w:sz w:val="22"/>
          <w:szCs w:val="22"/>
          <w:lang w:val="en-GB"/>
        </w:rPr>
        <w:t xml:space="preserve"> Walkers are discouraged from drinking alcohol during the walk due to risks of dehydration. Please bring a bottle of water with you to drink on the way. </w:t>
      </w:r>
    </w:p>
    <w:p w:rsidR="001E536C" w:rsidRPr="00A75A48" w:rsidRDefault="001E536C" w:rsidP="001E536C">
      <w:pPr>
        <w:rPr>
          <w:sz w:val="22"/>
          <w:szCs w:val="22"/>
          <w:lang w:val="en-GB"/>
        </w:rPr>
      </w:pPr>
      <w:r w:rsidRPr="00A75A48">
        <w:rPr>
          <w:b/>
          <w:sz w:val="22"/>
          <w:szCs w:val="22"/>
          <w:lang w:val="en-GB"/>
        </w:rPr>
        <w:t xml:space="preserve">9. </w:t>
      </w:r>
      <w:r w:rsidRPr="00A75A48">
        <w:rPr>
          <w:sz w:val="22"/>
          <w:szCs w:val="22"/>
          <w:lang w:val="en-GB"/>
        </w:rPr>
        <w:t xml:space="preserve">If any walker pulls out of the walk before reaching the end of the route then notification must be given to a walk marshal/official or tel: 07928 451374. </w:t>
      </w:r>
    </w:p>
    <w:p w:rsidR="00754DA7" w:rsidRPr="00A75A48" w:rsidRDefault="00754DA7" w:rsidP="001E536C">
      <w:pPr>
        <w:rPr>
          <w:sz w:val="22"/>
          <w:szCs w:val="22"/>
          <w:lang w:val="en-GB"/>
        </w:rPr>
      </w:pPr>
      <w:r w:rsidRPr="00A75A48">
        <w:rPr>
          <w:b/>
          <w:sz w:val="22"/>
          <w:szCs w:val="22"/>
          <w:lang w:val="en-GB"/>
        </w:rPr>
        <w:t xml:space="preserve">10. </w:t>
      </w:r>
      <w:r w:rsidRPr="00A75A48">
        <w:rPr>
          <w:sz w:val="22"/>
          <w:szCs w:val="22"/>
          <w:lang w:val="en-GB"/>
        </w:rPr>
        <w:t>At the finishing point all walkers must report to a walk marshal/official and you are then warmly welcomed to join us at</w:t>
      </w:r>
      <w:r w:rsidR="00721FA8">
        <w:rPr>
          <w:sz w:val="22"/>
          <w:szCs w:val="22"/>
          <w:lang w:val="en-GB"/>
        </w:rPr>
        <w:t xml:space="preserve"> Acts Community Church for refreshments</w:t>
      </w:r>
      <w:r w:rsidRPr="00A75A48">
        <w:rPr>
          <w:sz w:val="22"/>
          <w:szCs w:val="22"/>
          <w:lang w:val="en-GB"/>
        </w:rPr>
        <w:t xml:space="preserve">. </w:t>
      </w:r>
    </w:p>
    <w:p w:rsidR="001E536C" w:rsidRPr="00A75A48" w:rsidRDefault="00754DA7" w:rsidP="001E536C">
      <w:pPr>
        <w:rPr>
          <w:sz w:val="22"/>
          <w:szCs w:val="22"/>
          <w:lang w:val="en-GB"/>
        </w:rPr>
      </w:pPr>
      <w:r w:rsidRPr="00A75A48">
        <w:rPr>
          <w:b/>
          <w:sz w:val="22"/>
          <w:szCs w:val="22"/>
          <w:lang w:val="en-GB"/>
        </w:rPr>
        <w:t>1</w:t>
      </w:r>
      <w:r w:rsidR="005522E1" w:rsidRPr="00A75A48">
        <w:rPr>
          <w:b/>
          <w:sz w:val="22"/>
          <w:szCs w:val="22"/>
          <w:lang w:val="en-GB"/>
        </w:rPr>
        <w:t>1</w:t>
      </w:r>
      <w:r w:rsidRPr="00A75A48">
        <w:rPr>
          <w:b/>
          <w:sz w:val="22"/>
          <w:szCs w:val="22"/>
          <w:lang w:val="en-GB"/>
        </w:rPr>
        <w:t xml:space="preserve">. </w:t>
      </w:r>
      <w:r w:rsidRPr="00A75A48">
        <w:rPr>
          <w:sz w:val="22"/>
          <w:szCs w:val="22"/>
          <w:lang w:val="en-GB"/>
        </w:rPr>
        <w:t>Please note that</w:t>
      </w:r>
      <w:r w:rsidR="00721FA8">
        <w:rPr>
          <w:sz w:val="22"/>
          <w:szCs w:val="22"/>
          <w:lang w:val="en-GB"/>
        </w:rPr>
        <w:t xml:space="preserve"> this walk is a circular walk, it starts and ends in Acts Community Church</w:t>
      </w:r>
      <w:r w:rsidRPr="00A75A48">
        <w:rPr>
          <w:sz w:val="22"/>
          <w:szCs w:val="22"/>
          <w:lang w:val="en-GB"/>
        </w:rPr>
        <w:t xml:space="preserve">. </w:t>
      </w:r>
    </w:p>
    <w:p w:rsidR="00D9448D" w:rsidRDefault="0052095B" w:rsidP="00A75A48">
      <w:pPr>
        <w:rPr>
          <w:sz w:val="22"/>
          <w:szCs w:val="22"/>
          <w:lang w:val="en-GB"/>
        </w:rPr>
      </w:pPr>
      <w:r w:rsidRPr="00A75A48">
        <w:rPr>
          <w:b/>
          <w:lang w:val="en-GB"/>
        </w:rPr>
        <w:t>12</w:t>
      </w:r>
      <w:r w:rsidRPr="00A75A48">
        <w:rPr>
          <w:sz w:val="22"/>
          <w:szCs w:val="22"/>
          <w:lang w:val="en-GB"/>
        </w:rPr>
        <w:t>. Dogs are allowed on the walk, but must be</w:t>
      </w:r>
      <w:r w:rsidR="00DF5FE9" w:rsidRPr="00A75A48">
        <w:rPr>
          <w:sz w:val="22"/>
          <w:szCs w:val="22"/>
          <w:lang w:val="en-GB"/>
        </w:rPr>
        <w:t xml:space="preserve"> kept</w:t>
      </w:r>
      <w:r w:rsidRPr="00A75A48">
        <w:rPr>
          <w:sz w:val="22"/>
          <w:szCs w:val="22"/>
          <w:lang w:val="en-GB"/>
        </w:rPr>
        <w:t xml:space="preserve"> on leads at all times and controlled by their owners</w:t>
      </w:r>
      <w:r w:rsidR="00F479F2" w:rsidRPr="00A75A48">
        <w:rPr>
          <w:sz w:val="22"/>
          <w:szCs w:val="22"/>
          <w:lang w:val="en-GB"/>
        </w:rPr>
        <w:t>.</w:t>
      </w:r>
      <w:r w:rsidRPr="00A75A48">
        <w:rPr>
          <w:sz w:val="22"/>
          <w:szCs w:val="22"/>
          <w:lang w:val="en-GB"/>
        </w:rPr>
        <w:t xml:space="preserve"> </w:t>
      </w:r>
    </w:p>
    <w:p w:rsidR="005522E1" w:rsidRPr="00A75A48" w:rsidRDefault="005522E1" w:rsidP="00A75A48">
      <w:pPr>
        <w:rPr>
          <w:b/>
          <w:i/>
          <w:sz w:val="22"/>
          <w:szCs w:val="22"/>
          <w:lang w:val="en-GB"/>
        </w:rPr>
      </w:pPr>
      <w:r w:rsidRPr="00A75A48">
        <w:rPr>
          <w:sz w:val="22"/>
          <w:szCs w:val="22"/>
          <w:lang w:val="en-GB"/>
        </w:rPr>
        <w:t>Funds raised from the walk will help towards the running costs and a</w:t>
      </w:r>
      <w:r w:rsidR="00A75A48">
        <w:rPr>
          <w:sz w:val="22"/>
          <w:szCs w:val="22"/>
          <w:lang w:val="en-GB"/>
        </w:rPr>
        <w:t xml:space="preserve"> more s</w:t>
      </w:r>
      <w:r w:rsidRPr="00A75A48">
        <w:rPr>
          <w:sz w:val="22"/>
          <w:szCs w:val="22"/>
          <w:lang w:val="en-GB"/>
        </w:rPr>
        <w:t>ustainable future for the Foodbank so this vital work in the community can continue. Thanks for your support.</w:t>
      </w:r>
    </w:p>
    <w:p w:rsidR="005522E1" w:rsidRPr="00A75A48" w:rsidRDefault="005522E1" w:rsidP="00A75A48">
      <w:pPr>
        <w:ind w:left="-540" w:firstLine="540"/>
        <w:rPr>
          <w:sz w:val="20"/>
          <w:szCs w:val="20"/>
          <w:lang w:val="en-GB"/>
        </w:rPr>
      </w:pPr>
      <w:r w:rsidRPr="00A75A48">
        <w:rPr>
          <w:b/>
          <w:i/>
          <w:sz w:val="20"/>
          <w:szCs w:val="20"/>
          <w:lang w:val="en-GB"/>
        </w:rPr>
        <w:t>Address</w:t>
      </w:r>
      <w:r w:rsidRPr="00A75A48">
        <w:rPr>
          <w:i/>
          <w:sz w:val="20"/>
          <w:szCs w:val="20"/>
          <w:lang w:val="en-GB"/>
        </w:rPr>
        <w:t>:</w:t>
      </w:r>
      <w:r w:rsidR="00A75A48">
        <w:rPr>
          <w:i/>
          <w:sz w:val="20"/>
          <w:szCs w:val="20"/>
          <w:lang w:val="en-GB"/>
        </w:rPr>
        <w:t xml:space="preserve"> </w:t>
      </w:r>
      <w:r w:rsidRPr="00A75A48">
        <w:rPr>
          <w:sz w:val="20"/>
          <w:szCs w:val="20"/>
          <w:lang w:val="en-GB"/>
        </w:rPr>
        <w:t>236-237 East Road, Tylorstown, Rhondda Cynon Taf, CF43 3DA</w:t>
      </w:r>
    </w:p>
    <w:p w:rsidR="005522E1" w:rsidRPr="00A75A48" w:rsidRDefault="005522E1" w:rsidP="00A75A48">
      <w:pPr>
        <w:rPr>
          <w:lang w:val="en-GB"/>
        </w:rPr>
      </w:pPr>
      <w:r w:rsidRPr="00A75A48">
        <w:rPr>
          <w:b/>
          <w:i/>
          <w:sz w:val="20"/>
          <w:szCs w:val="20"/>
          <w:lang w:val="en-GB"/>
        </w:rPr>
        <w:t>Tel</w:t>
      </w:r>
      <w:r w:rsidRPr="00A75A48">
        <w:rPr>
          <w:i/>
          <w:sz w:val="20"/>
          <w:szCs w:val="20"/>
          <w:lang w:val="en-GB"/>
        </w:rPr>
        <w:t xml:space="preserve">: </w:t>
      </w:r>
      <w:r w:rsidRPr="00A75A48">
        <w:rPr>
          <w:b/>
          <w:i/>
          <w:sz w:val="20"/>
          <w:szCs w:val="20"/>
          <w:lang w:val="en-GB"/>
        </w:rPr>
        <w:t>Foodbank no</w:t>
      </w:r>
      <w:r w:rsidRPr="00A75A48">
        <w:rPr>
          <w:i/>
          <w:sz w:val="20"/>
          <w:szCs w:val="20"/>
          <w:lang w:val="en-GB"/>
        </w:rPr>
        <w:t>:</w:t>
      </w:r>
      <w:r w:rsidR="00A75A48">
        <w:rPr>
          <w:i/>
          <w:sz w:val="20"/>
          <w:szCs w:val="20"/>
          <w:lang w:val="en-GB"/>
        </w:rPr>
        <w:t xml:space="preserve"> </w:t>
      </w:r>
      <w:r w:rsidRPr="00A75A48">
        <w:rPr>
          <w:sz w:val="20"/>
          <w:szCs w:val="20"/>
          <w:lang w:val="en-GB"/>
        </w:rPr>
        <w:t>07928451374</w:t>
      </w:r>
      <w:r w:rsidR="00A75A48">
        <w:rPr>
          <w:sz w:val="20"/>
          <w:szCs w:val="20"/>
          <w:lang w:val="en-GB"/>
        </w:rPr>
        <w:t xml:space="preserve"> </w:t>
      </w:r>
      <w:r w:rsidRPr="00A75A48">
        <w:rPr>
          <w:b/>
          <w:i/>
          <w:sz w:val="20"/>
          <w:szCs w:val="20"/>
          <w:lang w:val="en-GB"/>
        </w:rPr>
        <w:t>Email</w:t>
      </w:r>
      <w:r w:rsidRPr="00A75A48">
        <w:rPr>
          <w:sz w:val="20"/>
          <w:szCs w:val="20"/>
          <w:lang w:val="en-GB"/>
        </w:rPr>
        <w:t>:</w:t>
      </w:r>
      <w:hyperlink r:id="rId7" w:history="1">
        <w:r w:rsidRPr="00A75A48">
          <w:rPr>
            <w:rStyle w:val="Hyperlink"/>
            <w:sz w:val="20"/>
            <w:szCs w:val="20"/>
            <w:lang w:val="en-GB"/>
          </w:rPr>
          <w:t>info@rhondda.foodbank.org.uk</w:t>
        </w:r>
      </w:hyperlink>
      <w:r w:rsidRPr="00A75A48">
        <w:rPr>
          <w:b/>
          <w:i/>
          <w:sz w:val="20"/>
          <w:szCs w:val="20"/>
          <w:lang w:val="en-GB"/>
        </w:rPr>
        <w:t>Website</w:t>
      </w:r>
      <w:r w:rsidRPr="00A75A48">
        <w:rPr>
          <w:i/>
          <w:sz w:val="20"/>
          <w:szCs w:val="20"/>
          <w:lang w:val="en-GB"/>
        </w:rPr>
        <w:t>:</w:t>
      </w:r>
      <w:hyperlink r:id="rId8" w:history="1">
        <w:r w:rsidRPr="00A75A48">
          <w:rPr>
            <w:rStyle w:val="Hyperlink"/>
            <w:sz w:val="20"/>
            <w:szCs w:val="20"/>
            <w:lang w:val="en-GB"/>
          </w:rPr>
          <w:t>www.rhondda.foodbank.org.uk</w:t>
        </w:r>
      </w:hyperlink>
    </w:p>
    <w:p w:rsidR="005522E1" w:rsidRPr="00A75A48" w:rsidRDefault="005522E1" w:rsidP="005522E1">
      <w:pPr>
        <w:ind w:hanging="540"/>
        <w:rPr>
          <w:lang w:val="en-GB"/>
        </w:rPr>
      </w:pPr>
      <w:r w:rsidRPr="00A75A48">
        <w:rPr>
          <w:lang w:val="en-GB"/>
        </w:rPr>
        <w:t>______________________________________________________________</w:t>
      </w:r>
    </w:p>
    <w:p w:rsidR="005522E1" w:rsidRPr="00A75A48" w:rsidRDefault="005522E1">
      <w:pPr>
        <w:rPr>
          <w:lang w:val="en-GB"/>
        </w:rPr>
      </w:pPr>
    </w:p>
    <w:sectPr w:rsidR="005522E1" w:rsidRPr="00A75A48" w:rsidSect="007C105C">
      <w:pgSz w:w="12240" w:h="15840"/>
      <w:pgMar w:top="899" w:right="1440" w:bottom="53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0A27"/>
    <w:multiLevelType w:val="hybridMultilevel"/>
    <w:tmpl w:val="F086D7BE"/>
    <w:lvl w:ilvl="0" w:tplc="1DD24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/>
  <w:rsids>
    <w:rsidRoot w:val="00623400"/>
    <w:rsid w:val="0004431E"/>
    <w:rsid w:val="00092555"/>
    <w:rsid w:val="00137118"/>
    <w:rsid w:val="00151E5D"/>
    <w:rsid w:val="00171B80"/>
    <w:rsid w:val="001E422B"/>
    <w:rsid w:val="001E536C"/>
    <w:rsid w:val="002742B4"/>
    <w:rsid w:val="002862CF"/>
    <w:rsid w:val="003177BF"/>
    <w:rsid w:val="00392624"/>
    <w:rsid w:val="003C6F76"/>
    <w:rsid w:val="003F5DF7"/>
    <w:rsid w:val="004418FD"/>
    <w:rsid w:val="0046531B"/>
    <w:rsid w:val="0052095B"/>
    <w:rsid w:val="00536F2B"/>
    <w:rsid w:val="00541B6B"/>
    <w:rsid w:val="005522E1"/>
    <w:rsid w:val="00623400"/>
    <w:rsid w:val="006371CC"/>
    <w:rsid w:val="0064161E"/>
    <w:rsid w:val="00647B7C"/>
    <w:rsid w:val="006537F4"/>
    <w:rsid w:val="00682EA8"/>
    <w:rsid w:val="00692C84"/>
    <w:rsid w:val="006A77A0"/>
    <w:rsid w:val="006C3FE3"/>
    <w:rsid w:val="006E57AC"/>
    <w:rsid w:val="006F5729"/>
    <w:rsid w:val="00721FA8"/>
    <w:rsid w:val="00754DA7"/>
    <w:rsid w:val="007A1900"/>
    <w:rsid w:val="007B1C25"/>
    <w:rsid w:val="007C105C"/>
    <w:rsid w:val="00836F88"/>
    <w:rsid w:val="00883C1C"/>
    <w:rsid w:val="008A1093"/>
    <w:rsid w:val="008B297F"/>
    <w:rsid w:val="008C06F2"/>
    <w:rsid w:val="008C5E87"/>
    <w:rsid w:val="008F0ABB"/>
    <w:rsid w:val="008F312E"/>
    <w:rsid w:val="0096568A"/>
    <w:rsid w:val="009A6B9B"/>
    <w:rsid w:val="009B1301"/>
    <w:rsid w:val="009B1605"/>
    <w:rsid w:val="00A6528B"/>
    <w:rsid w:val="00A75A48"/>
    <w:rsid w:val="00AD13D5"/>
    <w:rsid w:val="00B1415A"/>
    <w:rsid w:val="00B40E3E"/>
    <w:rsid w:val="00C26FB4"/>
    <w:rsid w:val="00C344A6"/>
    <w:rsid w:val="00CD5C03"/>
    <w:rsid w:val="00CD6C69"/>
    <w:rsid w:val="00D9448D"/>
    <w:rsid w:val="00DC3FCA"/>
    <w:rsid w:val="00DF5FE9"/>
    <w:rsid w:val="00E569FF"/>
    <w:rsid w:val="00F479F2"/>
    <w:rsid w:val="00F7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28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161E"/>
    <w:rPr>
      <w:color w:val="0000FF"/>
      <w:u w:val="single"/>
    </w:rPr>
  </w:style>
  <w:style w:type="table" w:styleId="TableGrid">
    <w:name w:val="Table Grid"/>
    <w:basedOn w:val="TableNormal"/>
    <w:rsid w:val="00392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B1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1C2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onddafoodbank.org.uk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wdavies\AppData\Local\Microsoft\Windows\Local%20Settings\Temporary%20Internet%20Files\Content.IE5\HGXQOQGX\info@rhondda.foodbank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3044-D4B8-4AD5-A2BC-545FFD0B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Links>
    <vt:vector size="12" baseType="variant">
      <vt:variant>
        <vt:i4>6291502</vt:i4>
      </vt:variant>
      <vt:variant>
        <vt:i4>3</vt:i4>
      </vt:variant>
      <vt:variant>
        <vt:i4>0</vt:i4>
      </vt:variant>
      <vt:variant>
        <vt:i4>5</vt:i4>
      </vt:variant>
      <vt:variant>
        <vt:lpwstr>http://www.rhonddafoodbank.org.uk/</vt:lpwstr>
      </vt:variant>
      <vt:variant>
        <vt:lpwstr/>
      </vt:variant>
      <vt:variant>
        <vt:i4>4522103</vt:i4>
      </vt:variant>
      <vt:variant>
        <vt:i4>0</vt:i4>
      </vt:variant>
      <vt:variant>
        <vt:i4>0</vt:i4>
      </vt:variant>
      <vt:variant>
        <vt:i4>5</vt:i4>
      </vt:variant>
      <vt:variant>
        <vt:lpwstr>../../../../../wdavies/AppData/Local/Microsoft/Windows/Local Settings/Temporary Internet Files/Content.IE5/HGXQOQGX/info@rhondda.foodbank.org.uk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EVANS</dc:creator>
  <cp:lastModifiedBy>System Admin</cp:lastModifiedBy>
  <cp:revision>2</cp:revision>
  <cp:lastPrinted>2015-07-21T08:41:00Z</cp:lastPrinted>
  <dcterms:created xsi:type="dcterms:W3CDTF">2019-05-06T23:18:00Z</dcterms:created>
  <dcterms:modified xsi:type="dcterms:W3CDTF">2019-05-06T23:18:00Z</dcterms:modified>
</cp:coreProperties>
</file>